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7C61" w14:textId="24266EE5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Tematická oblasť „pestovanie lesa“ na štátne skúšky pre </w:t>
      </w:r>
      <w:r w:rsidRPr="00575218">
        <w:rPr>
          <w:rFonts w:ascii="Times New Roman" w:hAnsi="Times New Roman" w:cs="Times New Roman"/>
          <w:sz w:val="24"/>
          <w:szCs w:val="24"/>
        </w:rPr>
        <w:t xml:space="preserve">AR </w:t>
      </w:r>
      <w:r w:rsidR="00430E09">
        <w:rPr>
          <w:rFonts w:ascii="Times New Roman" w:hAnsi="Times New Roman" w:cs="Times New Roman"/>
          <w:sz w:val="24"/>
          <w:szCs w:val="24"/>
        </w:rPr>
        <w:t>2023/2024</w:t>
      </w:r>
      <w:r w:rsidRPr="00575218">
        <w:rPr>
          <w:rFonts w:ascii="Times New Roman" w:hAnsi="Times New Roman" w:cs="Times New Roman"/>
          <w:sz w:val="24"/>
          <w:szCs w:val="24"/>
        </w:rPr>
        <w:t>, študij</w:t>
      </w:r>
      <w:r w:rsidRPr="00CC51E5">
        <w:rPr>
          <w:rFonts w:ascii="Times New Roman" w:hAnsi="Times New Roman" w:cs="Times New Roman"/>
          <w:sz w:val="24"/>
          <w:szCs w:val="24"/>
        </w:rPr>
        <w:t xml:space="preserve">ný program „adaptívne lesníctvo“, II. stupeň </w:t>
      </w:r>
    </w:p>
    <w:p w14:paraId="2420FB89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1. Výchova mladín, pojem a potreba výchovy. Prerezávka, čistka - ich uplatňovanie vo vzťahu ku drevinovej skladbe porastov. Výchova listnatých a ihličnatých mladín, spôsoby a možnosti ich racionalizácie. </w:t>
      </w:r>
    </w:p>
    <w:p w14:paraId="612A440A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2. Prebierky ako nástroj výchovy žrďkovín až tenkých kmeňovín – definícia, charakteristika znakov prebierkovej metódy. </w:t>
      </w:r>
    </w:p>
    <w:p w14:paraId="4E24C7A4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3. Prebierky v ihličnatých, hlavne smrekových porastoch, použitie prebierok v listnatých, hlavne bukových a dubových porastoch. Uvoľňovacie prebierky ako nástroj zvýšenia hodnotovej produkcie a prípravy porastov na prirodzenú obnovu. </w:t>
      </w:r>
    </w:p>
    <w:p w14:paraId="0235A0F5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4. Lesné škôlkárske strediská – charakteristika. Výroba voľnokoreňového a krytokoreňového sadbového materiálu v lesných škôlkárskych strediskách. </w:t>
      </w:r>
    </w:p>
    <w:p w14:paraId="073CC904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5. Lesný reprodukčný materiál. Zdroje reprodukčného materiálu a ich uznávanie. Fenotypová klasifikácia lesných porastov. Použitie lesného reprodukčného materiálu na obnovu lesa, zalesňovanie a na iné lesnícke účely. Semenárske oblasti a prenos lesného reprodukčného materiálu. Evidencia lesného reprodukčného materiálu použitého na obnovu lesa a zalesňovanie. </w:t>
      </w:r>
    </w:p>
    <w:p w14:paraId="6BBCE80A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6. Prirodzená obnova porastov, podmienky pre prirodzenú obnovu našich hlavných drevín, základné spôsoby obnovy, obnovná doba, obnovné čísla a ich stanovenie podľa drevín. </w:t>
      </w:r>
    </w:p>
    <w:p w14:paraId="3AF3E4F0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7. Prirodzená obnova bukových porastov, optimalizácia obnovnej doby, vhodné obnovné ruby. Umelá obnova bukových porastov, zdroje lesného reprodukčného materiálu, výroba sadbového materiálu a jeho použitie pri umelej obnove. </w:t>
      </w:r>
    </w:p>
    <w:p w14:paraId="2F42F37C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8. Prirodzená obnova dubových porastov, optimalizácia obnovnej doby, vhodné obnovné ruby. Umelá obnova dubových porastov, zdroje lesného reprodukčného materiálu, výroba sadbového materiálu a jeho použitie pri umelej obnove. </w:t>
      </w:r>
    </w:p>
    <w:p w14:paraId="7336960B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9. Prirodzená obnova smrekových a jedľových porastov, optimalizácia obnovnej doby, obnovné ruby vhodné pre prirodzenú obnovu týchto porastov. Umelá obnova smrekových a jedľových porastov, zdroje lesného reprodukčného materiálu, výroba sadbového materiálu a jeho použitie pri umelej obnove. </w:t>
      </w:r>
    </w:p>
    <w:p w14:paraId="46B340B9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10. Prevody porastov, zdôvodnenie ich potreby, základné spôsoby prevodov. Premeny porastov, zdôvodnenie ich potreby, najbežnejšie spôsoby premien. </w:t>
      </w:r>
    </w:p>
    <w:p w14:paraId="173C694D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11. Výberkový hospodársky spôsob, stručná charakteristika, formy. Model výberkového lesa - forma stromová. Výberkový rub ako nástroj regulácie štruktúry a dynamiky výberkového lesa, výberkové princípy /zásady/. </w:t>
      </w:r>
    </w:p>
    <w:p w14:paraId="3DFE6425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12. Podsadby ako prostriedok obnovy a rekonštrukcie lesných porastov. </w:t>
      </w:r>
    </w:p>
    <w:p w14:paraId="42638734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13. Podrastový hospodársky spôsob - charakteristika. Princípy, zásady, podmienky použitia, legislatíva jeho uplatňovania pri obhospodarovaní porastov. </w:t>
      </w:r>
    </w:p>
    <w:p w14:paraId="535AE6ED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14. Nízky les pojem, spôsob hospodárenia. Stredný les ako pestovný systém, model stredného lesa, spôsob hospodárenia v strednom lese. </w:t>
      </w:r>
    </w:p>
    <w:p w14:paraId="54254ECF" w14:textId="7F469F51" w:rsidR="00CC51E5" w:rsidRP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lastRenderedPageBreak/>
        <w:t xml:space="preserve">15. Prebudovanie hospodárskeho spôsobu podrastového na výberkový. Kritériá porastov pre prebudovu, typy prebudovy na výberkový les. </w:t>
      </w:r>
    </w:p>
    <w:p w14:paraId="4C2384DB" w14:textId="77777777" w:rsidR="00CC51E5" w:rsidRP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51E5" w:rsidRPr="00CC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E5"/>
    <w:rsid w:val="00174C60"/>
    <w:rsid w:val="0030282E"/>
    <w:rsid w:val="00430E09"/>
    <w:rsid w:val="00575218"/>
    <w:rsid w:val="005C14CB"/>
    <w:rsid w:val="005F3E91"/>
    <w:rsid w:val="00CC51E5"/>
    <w:rsid w:val="00D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AE7C"/>
  <w15:chartTrackingRefBased/>
  <w15:docId w15:val="{FC29F908-B35E-49B8-9E7F-6CC1754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6</cp:revision>
  <dcterms:created xsi:type="dcterms:W3CDTF">2021-01-19T10:51:00Z</dcterms:created>
  <dcterms:modified xsi:type="dcterms:W3CDTF">2024-01-19T10:52:00Z</dcterms:modified>
</cp:coreProperties>
</file>