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EE98" w14:textId="7691C456" w:rsidR="00EA2D88" w:rsidRDefault="00EA2D88" w:rsidP="00EA2D8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TEMATICKÁ OBLASŤ „INTEGROVANÁ OCHRANA LESA“                                              NA ŠTÁTNE SKÚŠKY  PRE AKADEMICKÝ ROK </w:t>
      </w:r>
      <w:r w:rsidR="00352668" w:rsidRPr="00352668">
        <w:rPr>
          <w:rFonts w:ascii="Times New Roman" w:hAnsi="Times New Roman" w:cs="Times New Roman"/>
          <w:sz w:val="24"/>
          <w:szCs w:val="24"/>
        </w:rPr>
        <w:t xml:space="preserve">2025/2026 </w:t>
      </w:r>
    </w:p>
    <w:p w14:paraId="0E590574" w14:textId="77777777" w:rsidR="00EA2D88" w:rsidRDefault="00EA2D88" w:rsidP="00EA2D88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32EA84" w14:textId="1CD5D86E" w:rsidR="00EA2D88" w:rsidRPr="00EA2D88" w:rsidRDefault="00EA2D88" w:rsidP="00EA2D88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Študijný program:  </w:t>
      </w:r>
      <w:r w:rsidRPr="0080414E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E</w:t>
      </w:r>
      <w:r w:rsidRPr="0080414E">
        <w:rPr>
          <w:rFonts w:ascii="Times New Roman" w:hAnsi="Times New Roman"/>
          <w:b/>
          <w:bCs/>
          <w:sz w:val="24"/>
          <w:szCs w:val="24"/>
        </w:rPr>
        <w:t>kológia lesa“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 II. stupeň štúdia (Ing.)</w:t>
      </w:r>
    </w:p>
    <w:p w14:paraId="1ABDB15F" w14:textId="7B26761F" w:rsidR="00F755E5" w:rsidRPr="00F85068" w:rsidRDefault="00F755E5" w:rsidP="00EA2D88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7D5580" w14:textId="77777777" w:rsidR="00A535D9" w:rsidRPr="00F85068" w:rsidRDefault="00F755E5" w:rsidP="00F755E5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Definícia náuky o ochrane lesa. História, význam a vývoj ochrany lesa. Základné rozdelenie náuky o ochrane lesa. </w:t>
      </w:r>
    </w:p>
    <w:p w14:paraId="14572A60" w14:textId="75820815" w:rsidR="00F755E5" w:rsidRPr="00F85068" w:rsidRDefault="00F755E5" w:rsidP="00A535D9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Integrovaná ochrana lesa – definícia</w:t>
      </w:r>
      <w:r w:rsidR="00A535D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5D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koncepcia novodobej ochrany lesa; nové metódy a princípy aplikované pri ochrane i obrane lesa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645E6B7" w14:textId="1FA3A6E1" w:rsidR="002C5CB1" w:rsidRPr="00F85068" w:rsidRDefault="00F755E5" w:rsidP="002C5CB1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Poškodenie stromu a porastu škodlivými činiteľmi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ako ekologický proces ekosystému</w:t>
      </w:r>
      <w:r w:rsidR="00295FC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významné vlastnosti stromov a ich vplyv na vznik poškodenia</w:t>
      </w:r>
      <w:r w:rsidR="00295FC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definícia poškodenia, disturbancia, vulnerabilita</w:t>
      </w:r>
      <w:r w:rsidR="00295FC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, stabilita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Podmienky a príčiny poškodenia porastu (stromu).</w:t>
      </w:r>
    </w:p>
    <w:p w14:paraId="79865478" w14:textId="02B0C4F7" w:rsidR="00F13AB7" w:rsidRPr="00F85068" w:rsidRDefault="00F755E5" w:rsidP="00F755E5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Škoda v zmysle ochrany lesa. Škodlivý činiteľ – definícia, rozdelenie, vlastnosti, aktivita a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aktivizácia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škodlivých činiteľov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3931A7" w14:textId="3AEEE84D" w:rsidR="00DC72A3" w:rsidRPr="00F85068" w:rsidRDefault="00F13AB7" w:rsidP="00A535D9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Dynamika a stabilita lesných ekosystémov z aspektu ochrany lesa.</w:t>
      </w:r>
      <w:r w:rsidR="00AC3375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1E5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Odolnostný potenciál lesa</w:t>
      </w:r>
      <w:r w:rsidR="00DC72A3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definícia, koncepcia, stanovenie.</w:t>
      </w:r>
    </w:p>
    <w:p w14:paraId="7B2400DD" w14:textId="77777777" w:rsidR="00816A84" w:rsidRPr="00F85068" w:rsidRDefault="00816A84" w:rsidP="00816A84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445BB16" w14:textId="2FDCB6E2" w:rsidR="00295FCE" w:rsidRPr="00F85068" w:rsidRDefault="00544F59" w:rsidP="00544F59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Antropogénne škodlivé činitele - definícia; úmyselné a neúmyselné poškodenie</w:t>
      </w:r>
      <w:r w:rsidR="00EB0E6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lesa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; základná charakteristika</w:t>
      </w:r>
      <w:r w:rsidR="00B1101F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rozdelenie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jednotlivých antropogénnych škodlivých činiteľov; </w:t>
      </w:r>
      <w:r w:rsidR="00B1101F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ekologické dôsledky ich pôsobenia na lesné porasty a krajinu;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metódy kontroly ochrany a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obrany</w:t>
      </w:r>
      <w:r w:rsidR="002C5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lesa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legislatíva. </w:t>
      </w:r>
    </w:p>
    <w:p w14:paraId="5D22E029" w14:textId="193FF5C7" w:rsidR="00A453FD" w:rsidRPr="00F85068" w:rsidRDefault="00A453FD" w:rsidP="00295FCE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Vplyv zvýšenej antropogénnej emisie CO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F85068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klimatickú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zmenu a dôsledky na lesné ekosystémy</w:t>
      </w:r>
    </w:p>
    <w:p w14:paraId="1E098138" w14:textId="77777777" w:rsidR="00DC72A3" w:rsidRPr="00F85068" w:rsidRDefault="00DC72A3" w:rsidP="00DC72A3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52DE725" w14:textId="0050599B" w:rsidR="00BA5162" w:rsidRPr="00F85068" w:rsidRDefault="00CC51E5" w:rsidP="00BA5162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Abiotické škodlivé činitele </w:t>
      </w:r>
      <w:r w:rsidR="003B426D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B0E6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definícia a základné rozdelenie, charakteristika jednotlivých abiotických škodlivých činiteľov,</w:t>
      </w:r>
      <w:r w:rsidR="003B426D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metódy ochrany;</w:t>
      </w:r>
      <w:r w:rsidR="00EB0E6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aktivita abiotických škodlivých činiteľov</w:t>
      </w:r>
      <w:r w:rsidR="003B426D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území Slovenska  - </w:t>
      </w:r>
      <w:r w:rsidR="00EB0E6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významné kalamity spôsobené abiotickými škodlivými činiteľmi. </w:t>
      </w:r>
    </w:p>
    <w:p w14:paraId="047FFD3F" w14:textId="1ADAADD4" w:rsidR="00BA5162" w:rsidRPr="00F85068" w:rsidRDefault="00BA5162" w:rsidP="00EB0E6E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Dopady globálnych klimatických zmien na zdravotný stav</w:t>
      </w:r>
      <w:r w:rsidR="00295FC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stabilitu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lesných ekosystémov (aktivizácia škodlivých činiteľov, hromadné odumieranie lesov).</w:t>
      </w:r>
    </w:p>
    <w:p w14:paraId="7917052D" w14:textId="3D2319F3" w:rsidR="00EB0E6E" w:rsidRPr="00F85068" w:rsidRDefault="00BA5162" w:rsidP="00EB0E6E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EE7686" w14:textId="7BC1607D" w:rsidR="0008019E" w:rsidRPr="00F85068" w:rsidRDefault="0008019E" w:rsidP="00365EEA">
      <w:pPr>
        <w:pStyle w:val="Odsekzoznamu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Ochrana lesa proti poškodzovaniu zverou</w:t>
      </w:r>
      <w:r w:rsidR="00CC51E5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spôsoby poškodzovania lesných drevín; príčiny poškodzovania lesných porastov zverou; fytotechnické preventívne opatrenia; starostlivosť o zver a jej životné prostredie; metódy ochrany lesa proti jednotlivým druhom škôd </w:t>
      </w:r>
      <w:r w:rsidR="00365EEA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spôsobených </w:t>
      </w:r>
      <w:r w:rsidR="00BA516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raticovou </w:t>
      </w:r>
      <w:r w:rsidR="00365EEA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zverou; evidencia škôd zverou; v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ývoj škôd zverou na Slovensku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 príčiny </w:t>
      </w:r>
      <w:r w:rsidR="00365EEA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daného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stavu.</w:t>
      </w:r>
      <w:r w:rsidR="00BA516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Negatívny vplyv raticovej zveri na obnovu lesných porastov</w:t>
      </w:r>
      <w:r w:rsidR="00295FC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faktory ovplyvňujúce jej abundanciu.</w:t>
      </w:r>
    </w:p>
    <w:p w14:paraId="449F8B81" w14:textId="77777777" w:rsidR="00295FCE" w:rsidRPr="00F85068" w:rsidRDefault="00295FCE" w:rsidP="00295FCE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BE00B" w14:textId="77777777" w:rsidR="00F316A6" w:rsidRPr="00F85068" w:rsidRDefault="00CC51E5" w:rsidP="00F316A6">
      <w:pPr>
        <w:pStyle w:val="Odsekzoznamu"/>
        <w:numPr>
          <w:ilvl w:val="0"/>
          <w:numId w:val="2"/>
        </w:numPr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Rastlinné škodlivé činitele</w:t>
      </w:r>
      <w:r w:rsidR="004B0F04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0F04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Nežiaduca vegetácia - definícia; nežiadúci vplyv buriny na cieľové lesné dreviny; podmienky aktivizácie; metódy ochrany kultúr a porastov proti burine. Zelené </w:t>
      </w:r>
      <w:r w:rsidR="00295FC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polo</w:t>
      </w:r>
      <w:r w:rsidR="004B0F04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parazitické rastliny - charakteristika najvýznamnejších druhov a ich bionómia; opis poškodenia; </w:t>
      </w:r>
      <w:r w:rsidR="00295FCE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príčiny aktivizácie; </w:t>
      </w:r>
      <w:r w:rsidR="004B0F04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kontroly,  ochrany a  obrany. </w:t>
      </w:r>
    </w:p>
    <w:p w14:paraId="3BA38BFB" w14:textId="36FED39F" w:rsidR="004B0F04" w:rsidRPr="00F85068" w:rsidRDefault="004B0F04" w:rsidP="00F316A6">
      <w:pPr>
        <w:pStyle w:val="Odsekzoznamu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Epifyty – najvýznamnejší zástupcovia, bionómia; opis poškodenia, ochrana.</w:t>
      </w:r>
    </w:p>
    <w:p w14:paraId="11B79DCA" w14:textId="10CB28C3" w:rsidR="004B0F04" w:rsidRPr="00F85068" w:rsidRDefault="004B0F04" w:rsidP="004B0F04">
      <w:pPr>
        <w:pStyle w:val="Odsekzoznamu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Invázne a nepôvodné druhy rastlín v lesoch Slovenska - najvýznamnejšie druhy a ich základná charakteristika</w:t>
      </w:r>
      <w:r w:rsidR="00F316A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pôvodný a invázny areál</w:t>
      </w:r>
      <w:r w:rsidR="00F316A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6A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príčiny aktivizácie; dopady na lesné ekosystémy; 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ochrana a obrana. </w:t>
      </w:r>
    </w:p>
    <w:p w14:paraId="6B4D1F19" w14:textId="77777777" w:rsidR="004B0F04" w:rsidRPr="00F85068" w:rsidRDefault="004B0F04" w:rsidP="004B0F04">
      <w:pPr>
        <w:pStyle w:val="Odsekzoznamu"/>
        <w:spacing w:after="0" w:line="360" w:lineRule="auto"/>
        <w:ind w:left="284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65C9F98" w14:textId="511354B8" w:rsidR="00785A69" w:rsidRPr="00F85068" w:rsidRDefault="00CC51E5" w:rsidP="00785A69">
      <w:pPr>
        <w:pStyle w:val="Odsekzoznamu"/>
        <w:numPr>
          <w:ilvl w:val="0"/>
          <w:numId w:val="2"/>
        </w:numPr>
        <w:spacing w:after="0" w:line="360" w:lineRule="auto"/>
        <w:ind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Prognostika </w:t>
      </w:r>
      <w:r w:rsidR="00785A6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v ochrane lesa - pojem a úlohy prognostiky; ochranárska kontrola; kontrolné metódy zisťovania početnosti najvýznamnejších hmyzích škodcov; kontrolné metódy zisťovania ostatných biotických škodcov – stavovce, rastliny, huby; ochranárska prognóza – rozdelenie podľa účelu vypracovania a ich  základná charakteristika – úlohy; objektívnosť a vhodnosť používaných metód ochranárskych prognóz.</w:t>
      </w:r>
    </w:p>
    <w:p w14:paraId="11D81F88" w14:textId="6D5DF24B" w:rsidR="00D812D3" w:rsidRPr="00F85068" w:rsidRDefault="00E71A26" w:rsidP="00FB3CCC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Hlavné</w:t>
      </w:r>
      <w:r w:rsidR="00D812D3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 formy a hypotézy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2D3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hynutia</w:t>
      </w:r>
      <w:r w:rsidR="0001296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(odumierania)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lesov</w:t>
      </w:r>
      <w:r w:rsidR="0001296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Slovensku a vo svete.</w:t>
      </w:r>
      <w:r w:rsidR="00D812D3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A9644D4" w14:textId="6B22FC43" w:rsidR="00FB3CCC" w:rsidRPr="00F85068" w:rsidRDefault="00D812D3" w:rsidP="00FB3CCC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85A6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ktuálna prognóza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vývoja </w:t>
      </w:r>
      <w:r w:rsidR="00785A6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zdravotného stav</w:t>
      </w:r>
      <w:r w:rsidR="00721DD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u lesných porastov na Slovensku</w:t>
      </w:r>
      <w:r w:rsidR="0001296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 dôsledky disturbancií</w:t>
      </w:r>
      <w:r w:rsidR="00840017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stabilitu lesných ekosystémov</w:t>
      </w:r>
      <w:r w:rsidR="00721DD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5506BAC" w14:textId="77777777" w:rsidR="00785A69" w:rsidRPr="00F85068" w:rsidRDefault="00785A69" w:rsidP="00785A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25D31E9" w14:textId="2750308D" w:rsidR="00785A69" w:rsidRPr="00F85068" w:rsidRDefault="00785A69" w:rsidP="00785A69">
      <w:pPr>
        <w:pStyle w:val="Odsekzoznamu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Monitoring zdravotného stavu lesov (definícia, základné rozdelenie; celoplošný environmentálny monitorovací systém; ČMS lesy; ICP Forest; Monitoring biotických škodcov – program  Forest Focus; Projekt FutMon. Ďalšie spôsoby zisťovania zdravotného stavu lesov - národná inventarizácia a monitoring lesov; prieskum ekológie lesa; špeciálny monitoring a i. Využitie d</w:t>
      </w:r>
      <w:r w:rsidR="007D45FC"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iaľkového prieskumu zeme v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ochrane lesa</w:t>
      </w:r>
      <w:r w:rsidR="007D45FC"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pri zisťovaní jeho zdravotného stavu a poškodenia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.</w:t>
      </w:r>
    </w:p>
    <w:p w14:paraId="5C5095E7" w14:textId="48BEC453" w:rsidR="00785A69" w:rsidRPr="00F85068" w:rsidRDefault="00785A69" w:rsidP="00785A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    Lesná hospodárka evidencia ochrany lesa</w:t>
      </w:r>
      <w:r w:rsidR="00721DD0"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v zmysle platnej legislatívy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.</w:t>
      </w:r>
    </w:p>
    <w:p w14:paraId="1A93AC17" w14:textId="73C4A159" w:rsidR="00785A69" w:rsidRPr="00F85068" w:rsidRDefault="00785A69" w:rsidP="00F97D3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 xml:space="preserve">     Vývoj zdravotného stavu lesov a náhodných ťažieb na Slove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9F8"/>
        </w:rPr>
        <w:t>nsku, príčiny súčasného stavu a dôsledky.</w:t>
      </w:r>
    </w:p>
    <w:p w14:paraId="021D8D3A" w14:textId="77777777" w:rsidR="00C43FAD" w:rsidRPr="00F85068" w:rsidRDefault="00C43FAD" w:rsidP="00785A6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FAA8A17" w14:textId="597E75D3" w:rsidR="00C43FAD" w:rsidRPr="00F85068" w:rsidRDefault="00C43FAD" w:rsidP="00C43FAD">
      <w:pPr>
        <w:pStyle w:val="Odsekzoznamu"/>
        <w:numPr>
          <w:ilvl w:val="0"/>
          <w:numId w:val="2"/>
        </w:numPr>
        <w:tabs>
          <w:tab w:val="left" w:pos="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Invázne a </w:t>
      </w:r>
      <w:r w:rsidR="00721DD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nepôvodné druhy z aspektu právnych predpisov (základné definície; právne predpisy na európskej a národnej legislatívy k problematike inváznych a nepôvodných druhov).</w:t>
      </w:r>
    </w:p>
    <w:p w14:paraId="34A113A1" w14:textId="0C3CC98F" w:rsidR="00C43FAD" w:rsidRPr="00F85068" w:rsidRDefault="00C43FAD" w:rsidP="00C43FA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Nepôvodné druhy hmyzu a  húb v lesoch Slovenska (najvýznamnejš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ie druhy a  ich charakteristika;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pôvodný a invázny areál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charakteristika a spôsob napadnutia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; príčiny a dôsledky aktivizácie;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možnosti ochrany). </w:t>
      </w:r>
    </w:p>
    <w:p w14:paraId="0DFD7307" w14:textId="7F84D47E" w:rsidR="00C43FAD" w:rsidRPr="00F85068" w:rsidRDefault="00C43FAD" w:rsidP="00C43FAD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Rastlinolekárska starostlivosť – </w:t>
      </w:r>
      <w:r w:rsidR="00A6648B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definícia karantény, </w:t>
      </w:r>
      <w:r w:rsidR="00A535D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zásady karantény v ochrane lesa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21DD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významní karanténni škodcovia,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legislatíva.</w:t>
      </w:r>
    </w:p>
    <w:p w14:paraId="67D83A71" w14:textId="77777777" w:rsidR="00721DD0" w:rsidRPr="00F85068" w:rsidRDefault="00C43FAD" w:rsidP="00721DD0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DDF981" w14:textId="5075366F" w:rsidR="009055A9" w:rsidRPr="00F85068" w:rsidRDefault="009055A9" w:rsidP="00721DD0">
      <w:pPr>
        <w:pStyle w:val="Odsekzoznamu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Biotickí škodcovia smreka a jedle - významní hmyzí škodcovia a hubové ochorenia podľa rasto</w:t>
      </w:r>
      <w:r w:rsidR="00FC3407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vých fáz drevín; škodcovia na semenách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základná charakteristika druhu; bionómia, opis poškodenia, hostiteľské dreviny; 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príčiny 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dôsledky 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aktivizácie,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metódy kontroly, ochrany a obrany.  </w:t>
      </w:r>
    </w:p>
    <w:p w14:paraId="0F21621F" w14:textId="77777777" w:rsidR="009055A9" w:rsidRPr="00F85068" w:rsidRDefault="009055A9" w:rsidP="009055A9">
      <w:pPr>
        <w:pStyle w:val="Odsekzoznamu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8C959" w14:textId="1E6379AB" w:rsidR="009055A9" w:rsidRPr="00F85068" w:rsidRDefault="009055A9" w:rsidP="009055A9">
      <w:pPr>
        <w:pStyle w:val="Odsekzoznamu"/>
        <w:numPr>
          <w:ilvl w:val="0"/>
          <w:numId w:val="2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Biotickí škodcovia ihličnatých drevín – borovica (sosna, limba, horská, </w:t>
      </w:r>
      <w:r w:rsidR="00FC3407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Weymouthova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smrekovec  a duglaska - </w:t>
      </w:r>
      <w:r w:rsidR="00FC3407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významní hmyzí škodcovia a hubové ochorenia podľa rastových fáz drevín; škodcovia na semenách;  základná charakteristika druhu; bionómia, opis poškodenia, hostiteľské dreviny; 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príčiny aktivizácie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dôsledky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C3407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metódy kontroly, ochrany a</w:t>
      </w:r>
      <w:r w:rsidR="00D04638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C3407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obrany</w:t>
      </w:r>
      <w:r w:rsidR="00D04638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51CB1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CEC28B" w14:textId="77777777" w:rsidR="00B51CB1" w:rsidRPr="00F85068" w:rsidRDefault="00B51CB1" w:rsidP="00B51CB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A198C" w14:textId="3E23EC7C" w:rsidR="00D04638" w:rsidRPr="00F85068" w:rsidRDefault="00D04638" w:rsidP="009055A9">
      <w:pPr>
        <w:pStyle w:val="Odsekzoznamu"/>
        <w:numPr>
          <w:ilvl w:val="0"/>
          <w:numId w:val="2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Biotickí škodcovia buka, duba, hraba, javora, jaseňa a bresta - významní hmyzí škodcovia a hubové ochorenia podľa rastových fáz drevín; škodcovia na semenách;  základná charakteristika druhu; bionómia, opis poškodenia, hostiteľské dreviny; 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príčiny aktivizácie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dôsledky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metódy kontroly, ochrany a obrany.</w:t>
      </w:r>
    </w:p>
    <w:p w14:paraId="4EFAB73B" w14:textId="77777777" w:rsidR="00D04638" w:rsidRPr="00F85068" w:rsidRDefault="00D04638" w:rsidP="00D04638">
      <w:pPr>
        <w:pStyle w:val="Odsekzoznamu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E82E4B" w14:textId="01F0B749" w:rsidR="00DF7020" w:rsidRPr="00F85068" w:rsidRDefault="00D04638" w:rsidP="00DF7020">
      <w:pPr>
        <w:pStyle w:val="Odsekzoznamu"/>
        <w:numPr>
          <w:ilvl w:val="0"/>
          <w:numId w:val="2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Biotickí škodcovia brez</w:t>
      </w:r>
      <w:r w:rsidR="00DF702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, lip</w:t>
      </w:r>
      <w:r w:rsidR="00DF702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, jelš</w:t>
      </w:r>
      <w:r w:rsidR="00DF702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, topoľ</w:t>
      </w:r>
      <w:r w:rsidR="00DF702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a a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vŕb</w:t>
      </w:r>
      <w:r w:rsidR="00DF702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F702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- významní hmyzí škodcovia a hubové ochorenia podľa rastových fáz drevín; škodcovia na semenách;  základná charakteristika druhu; bionómia, opis poškodenia, hostiteľské dreviny;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príčiny aktivizácie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dôsledky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F702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metódy kontroly, ochrany a obrany.</w:t>
      </w:r>
    </w:p>
    <w:p w14:paraId="45B44877" w14:textId="3602A5D5" w:rsidR="007527D6" w:rsidRPr="00F85068" w:rsidRDefault="007527D6" w:rsidP="007527D6">
      <w:pPr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Zdravotný stav a ekologická stabilita brehových porastov</w:t>
      </w:r>
      <w:r w:rsidR="0018330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F97D32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hlavné škodlivé činitele, príčiny aktivizácie, dôsledky disturbancií, metódy ochrany a obrany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DDCFBE" w14:textId="77777777" w:rsidR="00DF7020" w:rsidRPr="00F85068" w:rsidRDefault="00DF7020" w:rsidP="00DF7020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640DCA" w14:textId="3CEA3FE5" w:rsidR="00DF7020" w:rsidRPr="00F85068" w:rsidRDefault="00F63AE0" w:rsidP="00DF7020">
      <w:pPr>
        <w:pStyle w:val="Odsekzoznamu"/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Integrovaný manažment škodcov v lesnom ekosystéme - o</w:t>
      </w:r>
      <w:r w:rsidR="00DF702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branné opatrenia proti biotickým škodlivým činiteľom (zásady a prostriedky boja; mechanický, chemický, biologický a biotechnický spôsob boja, bezpečnosť práce pri aplikácii chemických prípravkov). 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Základné </w:t>
      </w:r>
      <w:r w:rsidR="00417B3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ciele a 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princípy integrovan</w:t>
      </w:r>
      <w:r w:rsidR="00A535D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7B3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regulácie</w:t>
      </w:r>
      <w:r w:rsidR="00A535D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(manažmentu</w:t>
      </w:r>
      <w:r w:rsidR="00417B3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škodcov</w:t>
      </w:r>
      <w:r w:rsidR="00417B3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35D9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- Integrated Pest Management (IPM)</w:t>
      </w:r>
      <w:r w:rsidR="007527D6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71F4C5" w14:textId="26746EDA" w:rsidR="00DF7020" w:rsidRPr="00F85068" w:rsidRDefault="00DF7020" w:rsidP="00DF7020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Letecké a pozemn</w:t>
      </w:r>
      <w:r w:rsidR="00A6648B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ošetrovanie lesných porastov -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základné definície; predbežná príprava; technologické postupy pri leteckom ošetrení; technologické postupy pri pozemnom ošetrení;  kontrola účinnosti zásahu; hlavné zásady hygieny</w:t>
      </w:r>
      <w:r w:rsidR="00F63AE0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bezpečnosti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práce.</w:t>
      </w:r>
    </w:p>
    <w:p w14:paraId="79C8FC2D" w14:textId="77777777" w:rsidR="00F63AE0" w:rsidRPr="00F85068" w:rsidRDefault="00F63AE0" w:rsidP="00DF7020">
      <w:pPr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A64C951" w14:textId="03B0810C" w:rsidR="00826986" w:rsidRPr="00F85068" w:rsidRDefault="00826986" w:rsidP="00826986">
      <w:pPr>
        <w:pStyle w:val="Odsekzoznamu"/>
        <w:numPr>
          <w:ilvl w:val="0"/>
          <w:numId w:val="2"/>
        </w:numPr>
        <w:shd w:val="clear" w:color="auto" w:fill="FFFFFF"/>
        <w:spacing w:after="0" w:line="360" w:lineRule="auto"/>
        <w:ind w:left="419" w:hanging="357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sk-SK"/>
        </w:rPr>
        <w:t>Mimoriadne udalosti v lesoch – definícia a charakteristika v zmysle platnej legislatívy. História, p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ríčiny, </w:t>
      </w:r>
      <w:r w:rsidR="00A6648B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dôs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ledky a manažment mimoriadnych udalosti na Slovensku (kalamity spôsobené vetrom, hmyzom, snehom, lesné požiare a i.). </w:t>
      </w:r>
    </w:p>
    <w:p w14:paraId="19110845" w14:textId="7FC13007" w:rsidR="00D04638" w:rsidRPr="00F85068" w:rsidRDefault="00826986" w:rsidP="00826986">
      <w:pPr>
        <w:pStyle w:val="Odsekzoznamu"/>
        <w:shd w:val="clear" w:color="auto" w:fill="FFFFFF"/>
        <w:spacing w:after="0" w:line="360" w:lineRule="auto"/>
        <w:ind w:left="419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Významné kalamitné druhy hmyzu. Harmonogram spracovania náhodných ťažieb - postup a organizácia spracovania kalamity. Možné riziká nespracovania kalamitného dreva.</w:t>
      </w:r>
      <w:r w:rsidR="00D04638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04A9280" w14:textId="77777777" w:rsidR="001925BD" w:rsidRPr="00F85068" w:rsidRDefault="001925BD" w:rsidP="001925BD">
      <w:pPr>
        <w:keepNext/>
        <w:tabs>
          <w:tab w:val="left" w:pos="126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Spoločné usmernenie Ministerstva vnútra SR - Prezídium HaZZ, Ministerstva pôdohospodárstva SR - sekcia lesnícka a Ministerstva životného prostredia SR - sekcia ochrany prírody a krajiny na jednotnú realizáciu preventívnych protipožiarnych opatrení v priestore postihnutom kalamitou a na lesných pozemkoch.</w:t>
      </w:r>
    </w:p>
    <w:p w14:paraId="3DDD97FA" w14:textId="25536993" w:rsidR="00F63AE0" w:rsidRPr="00F85068" w:rsidRDefault="00F63AE0" w:rsidP="007C79C4">
      <w:pPr>
        <w:pStyle w:val="Odsekzoznamu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Zásady ochrany lesa v hospodárskych celkoch </w:t>
      </w:r>
      <w:r w:rsidR="007C79C4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rozličným funkčným zameraním -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lesy hospodárske, ochranné  a osobitného určenia</w:t>
      </w:r>
      <w:r w:rsidR="007C79C4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; chránené územia (1. – 5. stupeň ochrany</w:t>
      </w:r>
      <w:r w:rsidR="00A6648B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prírody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32EE8489" w14:textId="77777777" w:rsidR="00F63AE0" w:rsidRPr="00F85068" w:rsidRDefault="00F63AE0" w:rsidP="00F63AE0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F93B7DF" w14:textId="43B8EEDC" w:rsidR="007C79C4" w:rsidRPr="00F85068" w:rsidRDefault="00CC51E5" w:rsidP="007C79C4">
      <w:pPr>
        <w:pStyle w:val="Odsekzoznamu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Legislatíva a dokumenty dotýkajúce sa ochrany lesa (zákony, vyhlášky, STN</w:t>
      </w:r>
      <w:r w:rsidR="007C79C4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, hlásenia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7C79C4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Povinnosti obhospodarovateľa pri ochrane lesa, prírody a kraji z  aspektu platnej legislatívy.</w:t>
      </w:r>
    </w:p>
    <w:p w14:paraId="0101979E" w14:textId="3164ABCB" w:rsidR="007C79C4" w:rsidRPr="00F85068" w:rsidRDefault="007C79C4" w:rsidP="007C79C4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Orgán štátnej odbornej kontroly ochrany lesa a jeho úlohy – práva a úlohy.</w:t>
      </w:r>
    </w:p>
    <w:p w14:paraId="35224551" w14:textId="133C0927" w:rsidR="007C79C4" w:rsidRPr="00F85068" w:rsidRDefault="007C79C4" w:rsidP="007C79C4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Lesná stráž - ustanovenie, odvolávanie a evidencia členov lesnej stráže; povinnosti </w:t>
      </w:r>
      <w:r w:rsidR="001925BD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3143C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oprávnenia </w:t>
      </w:r>
      <w:r w:rsidR="001925BD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člena lesnej stráže.</w:t>
      </w:r>
    </w:p>
    <w:p w14:paraId="7ECA01C0" w14:textId="77777777" w:rsidR="007C79C4" w:rsidRPr="00F85068" w:rsidRDefault="007C79C4" w:rsidP="007C79C4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Úlohy jednotlivých orgánov štátnej správy  lesného hospodárstva v oblasti ochrany lesa.</w:t>
      </w:r>
    </w:p>
    <w:p w14:paraId="26B2197A" w14:textId="14F2EFB0" w:rsidR="007C79C4" w:rsidRPr="00F85068" w:rsidRDefault="007C79C4" w:rsidP="007C79C4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Ochrana lesných pozemkov</w:t>
      </w:r>
      <w:r w:rsidR="001925BD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zmysle  platnej legislatívy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5BD"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zásady ochrany; vyňatie, obmedzenie a zmena využívania.</w:t>
      </w:r>
    </w:p>
    <w:p w14:paraId="15C51F18" w14:textId="77777777" w:rsidR="007C79C4" w:rsidRPr="00F85068" w:rsidRDefault="007C79C4" w:rsidP="007C79C4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Zákaz vybraných činností pri využívaní lesov verejnosťou.</w:t>
      </w:r>
    </w:p>
    <w:p w14:paraId="4646878D" w14:textId="77777777" w:rsidR="007C79C4" w:rsidRPr="00F85068" w:rsidRDefault="007C79C4" w:rsidP="007C79C4">
      <w:pPr>
        <w:pStyle w:val="Odsekzoznamu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5068">
        <w:rPr>
          <w:rFonts w:ascii="Times New Roman" w:hAnsi="Times New Roman" w:cs="Times New Roman"/>
          <w:color w:val="000000" w:themeColor="text1"/>
          <w:sz w:val="24"/>
          <w:szCs w:val="24"/>
        </w:rPr>
        <w:t>STN pre ochranu lesov (predmet normy – škodlivý činiteľ, základné zameranie).</w:t>
      </w:r>
    </w:p>
    <w:p w14:paraId="3D5DA9E2" w14:textId="2E82911F" w:rsidR="00CC51E5" w:rsidRPr="00F85068" w:rsidRDefault="00CC51E5" w:rsidP="001925BD">
      <w:pPr>
        <w:pStyle w:val="Odsekzoznamu"/>
        <w:tabs>
          <w:tab w:val="left" w:pos="142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C51E5" w:rsidRPr="00F850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74B7" w14:textId="77777777" w:rsidR="00542F0B" w:rsidRDefault="00542F0B" w:rsidP="00047C79">
      <w:pPr>
        <w:spacing w:after="0" w:line="240" w:lineRule="auto"/>
      </w:pPr>
      <w:r>
        <w:separator/>
      </w:r>
    </w:p>
  </w:endnote>
  <w:endnote w:type="continuationSeparator" w:id="0">
    <w:p w14:paraId="61D7F795" w14:textId="77777777" w:rsidR="00542F0B" w:rsidRDefault="00542F0B" w:rsidP="000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207710"/>
      <w:docPartObj>
        <w:docPartGallery w:val="Page Numbers (Bottom of Page)"/>
        <w:docPartUnique/>
      </w:docPartObj>
    </w:sdtPr>
    <w:sdtEndPr/>
    <w:sdtContent>
      <w:p w14:paraId="61AE3903" w14:textId="4DE3DE40" w:rsidR="00047C79" w:rsidRDefault="00047C7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8BC">
          <w:rPr>
            <w:noProof/>
          </w:rPr>
          <w:t>4</w:t>
        </w:r>
        <w:r>
          <w:fldChar w:fldCharType="end"/>
        </w:r>
      </w:p>
    </w:sdtContent>
  </w:sdt>
  <w:p w14:paraId="1540E461" w14:textId="77777777" w:rsidR="00047C79" w:rsidRDefault="00047C7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6CE8" w14:textId="77777777" w:rsidR="00542F0B" w:rsidRDefault="00542F0B" w:rsidP="00047C79">
      <w:pPr>
        <w:spacing w:after="0" w:line="240" w:lineRule="auto"/>
      </w:pPr>
      <w:r>
        <w:separator/>
      </w:r>
    </w:p>
  </w:footnote>
  <w:footnote w:type="continuationSeparator" w:id="0">
    <w:p w14:paraId="10754274" w14:textId="77777777" w:rsidR="00542F0B" w:rsidRDefault="00542F0B" w:rsidP="0004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96471"/>
    <w:multiLevelType w:val="hybridMultilevel"/>
    <w:tmpl w:val="0E10F49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7FBD"/>
    <w:multiLevelType w:val="hybridMultilevel"/>
    <w:tmpl w:val="27123D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A0B82"/>
    <w:multiLevelType w:val="hybridMultilevel"/>
    <w:tmpl w:val="641CDCF4"/>
    <w:lvl w:ilvl="0" w:tplc="2C38ACD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744C2"/>
    <w:multiLevelType w:val="hybridMultilevel"/>
    <w:tmpl w:val="01E05094"/>
    <w:lvl w:ilvl="0" w:tplc="D048066E">
      <w:start w:val="1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45658068">
    <w:abstractNumId w:val="0"/>
  </w:num>
  <w:num w:numId="2" w16cid:durableId="218514638">
    <w:abstractNumId w:val="2"/>
  </w:num>
  <w:num w:numId="3" w16cid:durableId="1622608030">
    <w:abstractNumId w:val="1"/>
  </w:num>
  <w:num w:numId="4" w16cid:durableId="1727100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9f0723c7-afab-41bf-a9c7-2f86be431cae"/>
  </w:docVars>
  <w:rsids>
    <w:rsidRoot w:val="00CC51E5"/>
    <w:rsid w:val="00012966"/>
    <w:rsid w:val="0003618B"/>
    <w:rsid w:val="00047C79"/>
    <w:rsid w:val="0008019E"/>
    <w:rsid w:val="0008237B"/>
    <w:rsid w:val="000B46C0"/>
    <w:rsid w:val="000F5AF2"/>
    <w:rsid w:val="0013143C"/>
    <w:rsid w:val="00183309"/>
    <w:rsid w:val="001925BD"/>
    <w:rsid w:val="00195FF4"/>
    <w:rsid w:val="001E4AFE"/>
    <w:rsid w:val="00295FCE"/>
    <w:rsid w:val="002C5CB1"/>
    <w:rsid w:val="002D22E0"/>
    <w:rsid w:val="0030282E"/>
    <w:rsid w:val="003032AE"/>
    <w:rsid w:val="00352668"/>
    <w:rsid w:val="003560D0"/>
    <w:rsid w:val="00365EEA"/>
    <w:rsid w:val="00390B4B"/>
    <w:rsid w:val="003B426D"/>
    <w:rsid w:val="003B6874"/>
    <w:rsid w:val="00402EA2"/>
    <w:rsid w:val="00417B36"/>
    <w:rsid w:val="00467EBB"/>
    <w:rsid w:val="00496BDA"/>
    <w:rsid w:val="004B0F04"/>
    <w:rsid w:val="00542F0B"/>
    <w:rsid w:val="00544F59"/>
    <w:rsid w:val="005F3E91"/>
    <w:rsid w:val="006A05F2"/>
    <w:rsid w:val="006C0C2D"/>
    <w:rsid w:val="006C65EB"/>
    <w:rsid w:val="00721DD0"/>
    <w:rsid w:val="007527D6"/>
    <w:rsid w:val="00785A69"/>
    <w:rsid w:val="00793E50"/>
    <w:rsid w:val="007B38DE"/>
    <w:rsid w:val="007C79C4"/>
    <w:rsid w:val="007D45FC"/>
    <w:rsid w:val="007E43D5"/>
    <w:rsid w:val="007F5853"/>
    <w:rsid w:val="00816A84"/>
    <w:rsid w:val="00826986"/>
    <w:rsid w:val="00840017"/>
    <w:rsid w:val="008735EC"/>
    <w:rsid w:val="0089532B"/>
    <w:rsid w:val="009055A9"/>
    <w:rsid w:val="00947ACE"/>
    <w:rsid w:val="00983B0E"/>
    <w:rsid w:val="0099600B"/>
    <w:rsid w:val="009E4785"/>
    <w:rsid w:val="009E58BC"/>
    <w:rsid w:val="00A453FD"/>
    <w:rsid w:val="00A535D9"/>
    <w:rsid w:val="00A60EA5"/>
    <w:rsid w:val="00A62C25"/>
    <w:rsid w:val="00A6648B"/>
    <w:rsid w:val="00AB2E99"/>
    <w:rsid w:val="00AC3375"/>
    <w:rsid w:val="00AE4B17"/>
    <w:rsid w:val="00B06990"/>
    <w:rsid w:val="00B1101F"/>
    <w:rsid w:val="00B51CB1"/>
    <w:rsid w:val="00B70344"/>
    <w:rsid w:val="00BA5162"/>
    <w:rsid w:val="00C42CCD"/>
    <w:rsid w:val="00C43FAD"/>
    <w:rsid w:val="00C72050"/>
    <w:rsid w:val="00CC51E5"/>
    <w:rsid w:val="00D04638"/>
    <w:rsid w:val="00D812D3"/>
    <w:rsid w:val="00DC5572"/>
    <w:rsid w:val="00DC72A3"/>
    <w:rsid w:val="00DF7020"/>
    <w:rsid w:val="00E71A26"/>
    <w:rsid w:val="00EA2D88"/>
    <w:rsid w:val="00EB0E6E"/>
    <w:rsid w:val="00ED2E87"/>
    <w:rsid w:val="00EE61F1"/>
    <w:rsid w:val="00F13AB7"/>
    <w:rsid w:val="00F316A6"/>
    <w:rsid w:val="00F46772"/>
    <w:rsid w:val="00F63AE0"/>
    <w:rsid w:val="00F755E5"/>
    <w:rsid w:val="00F85068"/>
    <w:rsid w:val="00F97D32"/>
    <w:rsid w:val="00FB3CCC"/>
    <w:rsid w:val="00FB45EB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65AE7C"/>
  <w15:chartTrackingRefBased/>
  <w15:docId w15:val="{FC29F908-B35E-49B8-9E7F-6CC1754C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8269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6A84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82698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7C79"/>
  </w:style>
  <w:style w:type="paragraph" w:styleId="Pta">
    <w:name w:val="footer"/>
    <w:basedOn w:val="Normlny"/>
    <w:link w:val="PtaChar"/>
    <w:uiPriority w:val="99"/>
    <w:unhideWhenUsed/>
    <w:rsid w:val="000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0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7E7D96D334BA4C8AAC51B4164D1AE1" ma:contentTypeVersion="3" ma:contentTypeDescription="Umožňuje vytvoriť nový dokument." ma:contentTypeScope="" ma:versionID="3f93e63e387f958cd118dc5a3cbe743f">
  <xsd:schema xmlns:xsd="http://www.w3.org/2001/XMLSchema" xmlns:xs="http://www.w3.org/2001/XMLSchema" xmlns:p="http://schemas.microsoft.com/office/2006/metadata/properties" xmlns:ns2="95a9d012-6bfa-4c21-81da-5c5d0c953476" targetNamespace="http://schemas.microsoft.com/office/2006/metadata/properties" ma:root="true" ma:fieldsID="36d64f43e8c22684b28a663695dd8c1c" ns2:_="">
    <xsd:import namespace="95a9d012-6bfa-4c21-81da-5c5d0c953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d012-6bfa-4c21-81da-5c5d0c95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298D0-DFC2-414C-A553-884111651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d012-6bfa-4c21-81da-5c5d0c953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509E3-5ED6-40BC-8E54-41F3F229E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BC4557-7E6C-4D67-8B57-8122728353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Jalakša</dc:creator>
  <cp:keywords/>
  <dc:description/>
  <cp:lastModifiedBy>Miroslav Kardoš</cp:lastModifiedBy>
  <cp:revision>7</cp:revision>
  <dcterms:created xsi:type="dcterms:W3CDTF">2022-02-09T23:41:00Z</dcterms:created>
  <dcterms:modified xsi:type="dcterms:W3CDTF">2026-02-13T15:43:00Z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0x010100B47E7D96D334BA4C8AAC51B4164D1AE1</vt:lpwstr>
  </property>
  <property fmtid="{D5CDD505-2E9C-101B-9397-08002B2CF9AE}" pid="3" name="GrammarlyDocumentId">
    <vt:lpwstr>bb684258-c09f-4af0-9415-f64e78103408</vt:lpwstr>
  </property>
</Properties>
</file>