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BF7A" w14:textId="26816F03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Tematická oblasť „hospodárska úprava lesov“ na štátne skúšky pre AR </w:t>
      </w:r>
      <w:r w:rsidR="005A666E" w:rsidRPr="005A666E">
        <w:rPr>
          <w:rFonts w:ascii="Times New Roman" w:hAnsi="Times New Roman" w:cs="Times New Roman"/>
          <w:sz w:val="24"/>
          <w:szCs w:val="24"/>
        </w:rPr>
        <w:t xml:space="preserve">2025/2026 </w:t>
      </w:r>
      <w:r w:rsidRPr="00CC51E5">
        <w:rPr>
          <w:rFonts w:ascii="Times New Roman" w:hAnsi="Times New Roman" w:cs="Times New Roman"/>
          <w:sz w:val="24"/>
          <w:szCs w:val="24"/>
        </w:rPr>
        <w:t xml:space="preserve">, študijný program „adaptívne lesníctvo“, II. stupeň </w:t>
      </w:r>
    </w:p>
    <w:p w14:paraId="789ED05B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1. Program starostlivosti o lesy (PSL) a jeho súčasti. Postup pri vyhotovení PSL. Alternatívne postupy hospodárskej úpravy lesa. </w:t>
      </w:r>
    </w:p>
    <w:p w14:paraId="0DEC4F6F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2. Priestorová úprava lesa, jej charakteristika a rozdelenie. Jednotky priestorového rozdelenia lesa (JPRL) používané v súčasnosti podľa platných právnych predpisov. Vytváranie, stabilizácia a označovanie JPRL v teréne a na lesníckych mapách. </w:t>
      </w:r>
    </w:p>
    <w:p w14:paraId="24687C7E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3. Časová úprava lesa, charakteristika základných prvkov časovej úpravy lesa. Využitie prvkov časovej úpravy lesa pri jednotlivých hospodárskych spôsoboch. </w:t>
      </w:r>
    </w:p>
    <w:p w14:paraId="669B7F61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4. Ťažbová úprava lesa, charakteristika, základné princípy. Metódy ťažbovej úpravy lesa. Základné rozdelenie a charakteristika ťažbových ukazovateľov. </w:t>
      </w:r>
    </w:p>
    <w:p w14:paraId="282BBE47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5. Ťažbové ukazovatele platné v súčasnosti v praktickej hospodárskej úprave lesov, výhody a nevýhody ich použitia, postup ich stanovenia. </w:t>
      </w:r>
    </w:p>
    <w:p w14:paraId="02B7DF1F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6. Postup stanovenia objemu ťažby (obnovnej a výchovnej) v jednotlivých kategóriách lesov pri rôznych hospodárskych spôsoboch a tvaroch lesa. </w:t>
      </w:r>
    </w:p>
    <w:p w14:paraId="43C41326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7. Podrobné zisťovanie stavu lesa, účel a využitie v praktickej HÚL a v lesnom hospodárstve. Postup získania a spracovania základných porastových veličín. Progresívne metódy získavania údajov o lese. </w:t>
      </w:r>
    </w:p>
    <w:p w14:paraId="559214B5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8. Komplexné zisťovanie stavu lesa, prieskumy a špeciálne zisťovania, účel a ich využitie v HÚL. </w:t>
      </w:r>
    </w:p>
    <w:p w14:paraId="5D70923E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9. Podrobné hospodársko-úpravnícke plánovanie, postup plánovania obnovnej a výchovnej ťažby a ostatnej pestovnej činnosti. Klimatická zmena – možné dopady a adaptačné opatrenia. </w:t>
      </w:r>
    </w:p>
    <w:p w14:paraId="229C181B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10. Rámcové hospodársko-úpravnícke plánovanie, obsah a jeho využitie v HÚL a lesnom hospodárstve. Nástroje na podporu rozhodovania – zloženie, členenie, možnosti uplatnenia v HÚL. </w:t>
      </w:r>
    </w:p>
    <w:p w14:paraId="41D33A67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11. Lesná hospodárska evidencia, obsah a evidovanie jednotlivých lesníckych činností, evidenčné výkazy, zásady a časová postupnosť vedenia lesnej hospodárskej evidencie. Ciele, úlohy a druhy informačných systémov využívané v HÚL. </w:t>
      </w:r>
    </w:p>
    <w:p w14:paraId="0E64DE93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12. Odborný lesný hospodár, práva a povinnosti vo väzbe na hospodársku úpravu lesa a odborné obhospodarovanie. Štátna správa lesného hospodárstva, náplň jednotlivých orgánov štátnej správy, ich pôsobnosť pri vyhotovovaní a schvaľovaní PSL. </w:t>
      </w:r>
    </w:p>
    <w:p w14:paraId="05274D6C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13. Základy oceňovania lesa, stanovenie všeobecnej hodnoty lesného majetku podľa platných právnych predpisov (vyhláška č. 492/2004 v znení neskorších predpisov) a výpočet náhrad za poškodenie lesných porastov zverou. </w:t>
      </w:r>
    </w:p>
    <w:p w14:paraId="42BB31B6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14. Kategorizácia lesov z hľadiska obhospodarovania a využívania ich funkčného zamerania podľa platných právnych predpisov (lesný zákon, vyhláška o HÚL), funkčná kategorizácia. Prístupy hodnotenia funkcií lesa, funkčné požiadavky. </w:t>
      </w:r>
    </w:p>
    <w:p w14:paraId="2B728692" w14:textId="4FD1E7EC" w:rsidR="00CC51E5" w:rsidRP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15. Lesné pozemky, charakteristika, zásady ochrany, vyňatie, odvody a zisťovanie stavu lesných pozemkov. </w:t>
      </w:r>
    </w:p>
    <w:sectPr w:rsidR="00CC51E5" w:rsidRPr="00CC5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52090d99-5389-4dab-9d24-60cdf7ebf82d"/>
  </w:docVars>
  <w:rsids>
    <w:rsidRoot w:val="00CC51E5"/>
    <w:rsid w:val="001E49EF"/>
    <w:rsid w:val="0030282E"/>
    <w:rsid w:val="005A666E"/>
    <w:rsid w:val="005F3E91"/>
    <w:rsid w:val="009604A9"/>
    <w:rsid w:val="00A840C7"/>
    <w:rsid w:val="00C5758F"/>
    <w:rsid w:val="00CC51E5"/>
    <w:rsid w:val="00D5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5AE7C"/>
  <w15:chartTrackingRefBased/>
  <w15:docId w15:val="{FC29F908-B35E-49B8-9E7F-6CC1754C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0" ma:contentTypeDescription="Umožňuje vytvoriť nový dokument." ma:contentTypeScope="" ma:versionID="fe15026dde0c77475b6096b70082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18330d8d8206813b11476325ec79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133E9-06D7-4760-B45C-EC7ED46F5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FB4DF-0816-4E52-BD25-7201381B1A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A109E2-F4FD-4DF2-B1A1-2E0FA67B1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5</cp:revision>
  <dcterms:created xsi:type="dcterms:W3CDTF">2021-01-19T10:48:00Z</dcterms:created>
  <dcterms:modified xsi:type="dcterms:W3CDTF">2026-02-13T15:44:00Z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62ed4e7b-7ced-4023-9f03-febe5dd5190b</vt:lpwstr>
  </property>
</Properties>
</file>