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19A3" w14:textId="26B9412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Tematická oblasť „geograficko-informačné systémy“ na štátne skúšky pre akademický rok </w:t>
      </w:r>
      <w:r w:rsidR="00896EB4" w:rsidRPr="00896EB4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CC093C">
        <w:rPr>
          <w:rFonts w:ascii="Times New Roman" w:hAnsi="Times New Roman" w:cs="Times New Roman"/>
          <w:sz w:val="24"/>
          <w:szCs w:val="24"/>
        </w:rPr>
        <w:t xml:space="preserve">, študijný program „geoinformačné a mapovacie techniky v lesníctve“, II. stupeň </w:t>
      </w:r>
    </w:p>
    <w:p w14:paraId="5707E8FA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1. Aktuálny stav v oblasti GI, GIS a geoinformatiky, názory na predpokladaný vývoj v oblasti GI, GIS a geoinformatiky. </w:t>
      </w:r>
    </w:p>
    <w:p w14:paraId="3790DFA7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2. Úvod do problematiky GIS, chápanie, vývoj a definície, väzby na vedy o Zemi, väzby na geoinformatiku. </w:t>
      </w:r>
    </w:p>
    <w:p w14:paraId="0E4DFAD9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3. Priestorové údaje, modelovanie, implementácia údajov obecne a priestorových údajov špeciálne do počítačového prostredia. </w:t>
      </w:r>
    </w:p>
    <w:p w14:paraId="06532B56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4. Vektorová reprezentácia priestorových údajov. </w:t>
      </w:r>
    </w:p>
    <w:p w14:paraId="33F457CF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5. Rastrová reprezentácia priestorových údajov. </w:t>
      </w:r>
    </w:p>
    <w:p w14:paraId="12E13DB1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6. Povrchy s dôrazom na modelovanie a reprezentáciu reliéfu. </w:t>
      </w:r>
    </w:p>
    <w:p w14:paraId="6A32846E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7. Zdroje priestorových údajov a ich vstup do GIS. </w:t>
      </w:r>
    </w:p>
    <w:p w14:paraId="7A9FF758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8. Reštrukturalizácia (manipulácia) údajov v prostredí GIS. </w:t>
      </w:r>
    </w:p>
    <w:p w14:paraId="01F279FE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9. Analýzy údajov v prostredí GIS. </w:t>
      </w:r>
    </w:p>
    <w:p w14:paraId="56D25478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10. Softwarové prostriedky pre GIS (s dôrazom na používané na Slovensku), väzby na GPS, mobilné GIS prostriedky. </w:t>
      </w:r>
    </w:p>
    <w:p w14:paraId="26CF17BE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11. Infraštruktúra pre geoinformácie, informatizácia spoločnosti, Zákon o NIPI, Smernica INSPIRE. </w:t>
      </w:r>
    </w:p>
    <w:p w14:paraId="1C89FBA8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12. Štandardizácia, kvalita geoinformácii a metaúdaje, interoperabilita. </w:t>
      </w:r>
    </w:p>
    <w:p w14:paraId="235D392D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13. Produkcia a zdroje priestorových digitálnych údajov a informácii na Slovensku. </w:t>
      </w:r>
    </w:p>
    <w:p w14:paraId="749F236C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14. Formáty a výmena údajov a informácii medzi systémami. </w:t>
      </w:r>
    </w:p>
    <w:p w14:paraId="726FFFF8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15. Budovanie a prevádzka GIS systémov. </w:t>
      </w:r>
    </w:p>
    <w:sectPr w:rsidR="00CC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a9968031-2bd7-485e-b4ee-16950da7a5c6"/>
  </w:docVars>
  <w:rsids>
    <w:rsidRoot w:val="00CC093C"/>
    <w:rsid w:val="005F3E91"/>
    <w:rsid w:val="00896EB4"/>
    <w:rsid w:val="00AE5310"/>
    <w:rsid w:val="00BE7FCA"/>
    <w:rsid w:val="00C97AE3"/>
    <w:rsid w:val="00CC093C"/>
    <w:rsid w:val="00EB752D"/>
    <w:rsid w:val="00F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04C64"/>
  <w15:chartTrackingRefBased/>
  <w15:docId w15:val="{80A87F7E-1CB7-46C0-88FE-227B74DE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691AC-72A1-4115-82E0-3399610D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0936C-48B9-4B04-924C-82947610D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31519A-F46A-4EB8-989A-89E098FDE9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5</cp:revision>
  <dcterms:created xsi:type="dcterms:W3CDTF">2021-01-19T11:09:00Z</dcterms:created>
  <dcterms:modified xsi:type="dcterms:W3CDTF">2026-02-13T15:44:00Z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827c5fac-9f9b-462a-b015-28d9f635a6f4</vt:lpwstr>
  </property>
</Properties>
</file>